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4B" w:rsidRPr="006D183F" w:rsidRDefault="006D183F">
      <w:pPr>
        <w:rPr>
          <w:sz w:val="42"/>
          <w:szCs w:val="42"/>
        </w:rPr>
      </w:pPr>
      <w:bookmarkStart w:id="0" w:name="_GoBack"/>
      <w:bookmarkEnd w:id="0"/>
      <w:r w:rsidRPr="006D183F">
        <w:rPr>
          <w:sz w:val="42"/>
          <w:szCs w:val="42"/>
        </w:rPr>
        <w:t>Value-Added Analysis – A Comparison of the URM and MRM Approaches Using the SAS® EVAAS® Model</w:t>
      </w:r>
    </w:p>
    <w:p w:rsidR="006D183F" w:rsidRDefault="006D183F"/>
    <w:p w:rsidR="006D183F" w:rsidRDefault="006D183F">
      <w:pPr>
        <w:rPr>
          <w:b/>
          <w:sz w:val="28"/>
          <w:szCs w:val="28"/>
        </w:rPr>
      </w:pPr>
      <w:r w:rsidRPr="006D183F">
        <w:rPr>
          <w:b/>
          <w:sz w:val="28"/>
          <w:szCs w:val="28"/>
        </w:rPr>
        <w:t>METHODOLOGY DIFFERENCES</w:t>
      </w:r>
    </w:p>
    <w:tbl>
      <w:tblPr>
        <w:tblStyle w:val="LightList"/>
        <w:tblW w:w="0" w:type="auto"/>
        <w:tblBorders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183F" w:rsidTr="006D1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Consideration</w:t>
            </w:r>
          </w:p>
        </w:tc>
        <w:tc>
          <w:tcPr>
            <w:tcW w:w="4392" w:type="dxa"/>
          </w:tcPr>
          <w:p w:rsidR="006D183F" w:rsidRPr="006D183F" w:rsidRDefault="006D183F" w:rsidP="006D18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URM Value-Added Approach</w:t>
            </w:r>
          </w:p>
        </w:tc>
        <w:tc>
          <w:tcPr>
            <w:tcW w:w="4392" w:type="dxa"/>
          </w:tcPr>
          <w:p w:rsidR="006D183F" w:rsidRPr="006D183F" w:rsidRDefault="006D183F" w:rsidP="006D18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MRM Value-Added Approach</w:t>
            </w:r>
          </w:p>
        </w:tc>
      </w:tr>
      <w:tr w:rsidR="006D183F" w:rsidTr="006D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Statistical Model</w:t>
            </w:r>
          </w:p>
        </w:tc>
        <w:tc>
          <w:tcPr>
            <w:tcW w:w="4392" w:type="dxa"/>
            <w:tcBorders>
              <w:top w:val="none" w:sz="0" w:space="0" w:color="auto"/>
              <w:bottom w:val="none" w:sz="0" w:space="0" w:color="auto"/>
            </w:tcBorders>
          </w:tcPr>
          <w:p w:rsidR="006D183F" w:rsidRPr="006D183F" w:rsidRDefault="006D183F" w:rsidP="006D183F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</w:rPr>
            </w:pPr>
            <w:r>
              <w:t xml:space="preserve">Typically referred to as a </w:t>
            </w:r>
            <w:r w:rsidRPr="006D183F">
              <w:rPr>
                <w:b/>
                <w:i/>
              </w:rPr>
              <w:t>predicted mean approach</w:t>
            </w:r>
          </w:p>
          <w:p w:rsidR="006D183F" w:rsidRDefault="006D183F" w:rsidP="006D183F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Allows for use of data from multiple types of assessments</w:t>
            </w:r>
          </w:p>
          <w:p w:rsidR="006D183F" w:rsidRPr="006D183F" w:rsidRDefault="006D183F" w:rsidP="006D183F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Re-normed each year, and progress determined in reference to the typical growth in the pool</w:t>
            </w:r>
          </w:p>
        </w:tc>
        <w:tc>
          <w:tcPr>
            <w:tcW w:w="43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183F" w:rsidRDefault="006D183F" w:rsidP="006D183F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Typically referred to as a </w:t>
            </w:r>
            <w:r w:rsidRPr="006D183F">
              <w:rPr>
                <w:b/>
                <w:i/>
              </w:rPr>
              <w:t>mean gain approach</w:t>
            </w:r>
          </w:p>
          <w:p w:rsidR="006D183F" w:rsidRDefault="006D183F" w:rsidP="006D183F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Relies on consistent measures that have specified statistical properties</w:t>
            </w:r>
          </w:p>
          <w:p w:rsidR="006D183F" w:rsidRPr="006D183F" w:rsidRDefault="006D183F" w:rsidP="006D183F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Allows for standards setting where progress is determined in reference to a pre-set standard</w:t>
            </w:r>
          </w:p>
        </w:tc>
      </w:tr>
      <w:tr w:rsidR="006D183F" w:rsidTr="006D18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Usable Test Data</w:t>
            </w:r>
          </w:p>
        </w:tc>
        <w:tc>
          <w:tcPr>
            <w:tcW w:w="4392" w:type="dxa"/>
          </w:tcPr>
          <w:p w:rsidR="006D183F" w:rsidRPr="006D183F" w:rsidRDefault="006D183F" w:rsidP="006D183F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Uses data from multiple tests with unlike scales such as EOG science grades 5,8; EOCs, CTE post-assessments, and common exams</w:t>
            </w:r>
          </w:p>
        </w:tc>
        <w:tc>
          <w:tcPr>
            <w:tcW w:w="4392" w:type="dxa"/>
          </w:tcPr>
          <w:p w:rsidR="006D183F" w:rsidRPr="006D183F" w:rsidRDefault="006D183F" w:rsidP="006D183F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Uses data from tests of the same scale such as EOGs in math and language arts grades 3-8</w:t>
            </w:r>
          </w:p>
        </w:tc>
      </w:tr>
      <w:tr w:rsidR="006D183F" w:rsidTr="006D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Value-Added Measure</w:t>
            </w:r>
          </w:p>
        </w:tc>
        <w:tc>
          <w:tcPr>
            <w:tcW w:w="4392" w:type="dxa"/>
            <w:tcBorders>
              <w:top w:val="none" w:sz="0" w:space="0" w:color="auto"/>
              <w:bottom w:val="none" w:sz="0" w:space="0" w:color="auto"/>
            </w:tcBorders>
          </w:tcPr>
          <w:p w:rsidR="006D183F" w:rsidRPr="006D183F" w:rsidRDefault="006D183F" w:rsidP="006D183F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Conceptually, the value-added effect is the difference between the mean predicted scores and the mean observed scores.</w:t>
            </w:r>
          </w:p>
        </w:tc>
        <w:tc>
          <w:tcPr>
            <w:tcW w:w="439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D183F" w:rsidRPr="006D183F" w:rsidRDefault="006D183F" w:rsidP="006D183F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value-added mean gain is determined by comparing an estimate of current mean achievement level to an estimate of a past mean achievement level.</w:t>
            </w:r>
          </w:p>
        </w:tc>
      </w:tr>
      <w:tr w:rsidR="006D183F" w:rsidTr="006D18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Growth Expectations</w:t>
            </w:r>
          </w:p>
        </w:tc>
        <w:tc>
          <w:tcPr>
            <w:tcW w:w="4392" w:type="dxa"/>
          </w:tcPr>
          <w:p w:rsidR="006D183F" w:rsidRDefault="006D183F" w:rsidP="006D183F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Growth standard is 0.</w:t>
            </w:r>
          </w:p>
          <w:p w:rsidR="006D183F" w:rsidRDefault="006D183F" w:rsidP="006D183F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Growth for each student cohort is compared against the growth observed for grade-level peers that same year.</w:t>
            </w:r>
          </w:p>
        </w:tc>
        <w:tc>
          <w:tcPr>
            <w:tcW w:w="4392" w:type="dxa"/>
          </w:tcPr>
          <w:p w:rsidR="006D183F" w:rsidRDefault="006D183F" w:rsidP="006D183F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Growth standard is 0.  </w:t>
            </w:r>
          </w:p>
          <w:p w:rsidR="006D183F" w:rsidRDefault="006D183F" w:rsidP="006D183F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Growth standard is typically anchored to a comparison population in a baseline year.  Theoretically, this provides all schools the opportunity to produce above expected growth.  </w:t>
            </w:r>
          </w:p>
        </w:tc>
      </w:tr>
    </w:tbl>
    <w:p w:rsidR="006D183F" w:rsidRDefault="006D183F">
      <w:r>
        <w:rPr>
          <w:b/>
          <w:bCs/>
        </w:rPr>
        <w:br w:type="page"/>
      </w:r>
    </w:p>
    <w:tbl>
      <w:tblPr>
        <w:tblStyle w:val="LightList"/>
        <w:tblW w:w="0" w:type="auto"/>
        <w:tblBorders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6D183F" w:rsidTr="006D1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</w:tcPr>
          <w:p w:rsidR="006D183F" w:rsidRPr="006D183F" w:rsidRDefault="006D183F" w:rsidP="00B25ED4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lastRenderedPageBreak/>
              <w:t>Consideration</w:t>
            </w:r>
          </w:p>
        </w:tc>
        <w:tc>
          <w:tcPr>
            <w:tcW w:w="4392" w:type="dxa"/>
          </w:tcPr>
          <w:p w:rsidR="006D183F" w:rsidRPr="006D183F" w:rsidRDefault="006D183F" w:rsidP="00B25E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URM Value-Added Approach</w:t>
            </w:r>
          </w:p>
        </w:tc>
        <w:tc>
          <w:tcPr>
            <w:tcW w:w="4392" w:type="dxa"/>
          </w:tcPr>
          <w:p w:rsidR="006D183F" w:rsidRPr="006D183F" w:rsidRDefault="006D183F" w:rsidP="00B25E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MRM Value-Added Approach</w:t>
            </w:r>
          </w:p>
        </w:tc>
      </w:tr>
      <w:tr w:rsidR="006D183F" w:rsidTr="006D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How Information is Reported in EVAAS®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Diagnostic information connecs each student to both his/her predicted and observed scores</w:t>
            </w:r>
          </w:p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Growth is represented in terms of scale scores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Diagnostic information connects each student to his/her state NCE score.</w:t>
            </w:r>
          </w:p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Growth is represented by changes in the mean NCE scores for a cohort of students.</w:t>
            </w:r>
          </w:p>
        </w:tc>
      </w:tr>
      <w:tr w:rsidR="006D183F" w:rsidTr="006D18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Student Placement in Diagnostic Reports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Based on prior achievement level, students are placed in subgroups based on how they are predicted to score in reference to the entire pool.</w:t>
            </w:r>
          </w:p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Results are reported in terms of scale scores.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Students are placed in subgroups based on the average between their current and prior year score.  This is an approximation of their prior achievement level.</w:t>
            </w:r>
          </w:p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Results are reported in terms of NCEs.</w:t>
            </w:r>
          </w:p>
        </w:tc>
      </w:tr>
      <w:tr w:rsidR="006D183F" w:rsidTr="006D1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Student Placement in Performance Diagnostic Reports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Based on prior achievement level, students are placed in subgroups based on how they are predicted to score by performance category, in reference to the entire pool</w:t>
            </w:r>
          </w:p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Results are reported in terms of scale scores.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Based on prior achievement level, students are placed in subgroups based on how they are predicted to score by performance category.</w:t>
            </w:r>
          </w:p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Results are reported in terms of NCEs.</w:t>
            </w:r>
          </w:p>
        </w:tc>
      </w:tr>
      <w:tr w:rsidR="006D183F" w:rsidTr="006D18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vAlign w:val="center"/>
          </w:tcPr>
          <w:p w:rsidR="006D183F" w:rsidRPr="006D183F" w:rsidRDefault="006D183F" w:rsidP="006D183F">
            <w:pPr>
              <w:jc w:val="center"/>
              <w:rPr>
                <w:sz w:val="28"/>
                <w:szCs w:val="28"/>
              </w:rPr>
            </w:pPr>
            <w:r w:rsidRPr="006D183F">
              <w:rPr>
                <w:sz w:val="28"/>
                <w:szCs w:val="28"/>
              </w:rPr>
              <w:t>Student Projection Information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sufficient data, student-level projections to future test performance are provided.</w:t>
            </w:r>
          </w:p>
        </w:tc>
        <w:tc>
          <w:tcPr>
            <w:tcW w:w="4392" w:type="dxa"/>
          </w:tcPr>
          <w:p w:rsidR="006D183F" w:rsidRDefault="006D183F" w:rsidP="00B25ED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With sufficient data, student-level projections to future test performance are provided.</w:t>
            </w:r>
          </w:p>
        </w:tc>
      </w:tr>
    </w:tbl>
    <w:p w:rsidR="006D183F" w:rsidRPr="006D183F" w:rsidRDefault="006D183F">
      <w:pPr>
        <w:rPr>
          <w:b/>
          <w:sz w:val="28"/>
          <w:szCs w:val="28"/>
        </w:rPr>
      </w:pPr>
    </w:p>
    <w:sectPr w:rsidR="006D183F" w:rsidRPr="006D183F" w:rsidSect="006D18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B60BB"/>
    <w:multiLevelType w:val="hybridMultilevel"/>
    <w:tmpl w:val="50649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8D6FDC"/>
    <w:multiLevelType w:val="hybridMultilevel"/>
    <w:tmpl w:val="39EA1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536F9"/>
    <w:multiLevelType w:val="hybridMultilevel"/>
    <w:tmpl w:val="37866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3F"/>
    <w:rsid w:val="00312F4B"/>
    <w:rsid w:val="006D183F"/>
    <w:rsid w:val="00C03880"/>
    <w:rsid w:val="00EE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D18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6D18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D18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1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6D18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6D18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D1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ickOK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77DDBB9-4B96-4BC7-A2ED-752FB458AFB4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2</Pages>
  <Words>442</Words>
  <Characters>2522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hmullins</dc:creator>
  <cp:lastModifiedBy>ClickOK</cp:lastModifiedBy>
  <cp:revision>2</cp:revision>
  <dcterms:created xsi:type="dcterms:W3CDTF">2013-01-22T15:34:00Z</dcterms:created>
  <dcterms:modified xsi:type="dcterms:W3CDTF">2013-01-22T15:34:00Z</dcterms:modified>
</cp:coreProperties>
</file>